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A9C66" w14:textId="77777777" w:rsidR="0013475A" w:rsidRDefault="0013475A" w:rsidP="0013475A">
      <w:pPr>
        <w:autoSpaceDE w:val="0"/>
        <w:autoSpaceDN w:val="0"/>
        <w:ind w:left="5245"/>
        <w:rPr>
          <w:sz w:val="28"/>
          <w:szCs w:val="28"/>
          <w:u w:val="single"/>
        </w:rPr>
      </w:pPr>
    </w:p>
    <w:p w14:paraId="16C52349" w14:textId="77777777" w:rsidR="0013475A" w:rsidRPr="007313EC" w:rsidRDefault="00124D7C" w:rsidP="0013475A">
      <w:pPr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Перелік</w:t>
      </w:r>
    </w:p>
    <w:p w14:paraId="7EE26B90" w14:textId="556B6047" w:rsidR="000465CE" w:rsidRDefault="007841D6" w:rsidP="0013475A">
      <w:pPr>
        <w:autoSpaceDE w:val="0"/>
        <w:autoSpaceDN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матеріалів, що подаються заявниками разом з переліком </w:t>
      </w:r>
      <w:proofErr w:type="spellStart"/>
      <w:r>
        <w:rPr>
          <w:b/>
          <w:bCs/>
          <w:sz w:val="28"/>
          <w:szCs w:val="28"/>
        </w:rPr>
        <w:t>проєктів</w:t>
      </w:r>
      <w:proofErr w:type="spellEnd"/>
      <w:r>
        <w:rPr>
          <w:b/>
          <w:bCs/>
          <w:sz w:val="28"/>
          <w:szCs w:val="28"/>
        </w:rPr>
        <w:t xml:space="preserve"> і заходів</w:t>
      </w:r>
    </w:p>
    <w:p w14:paraId="327BE0C9" w14:textId="77777777" w:rsidR="007841D6" w:rsidRPr="00833729" w:rsidRDefault="007841D6" w:rsidP="0013475A">
      <w:pPr>
        <w:autoSpaceDE w:val="0"/>
        <w:autoSpaceDN w:val="0"/>
        <w:jc w:val="both"/>
        <w:rPr>
          <w:i/>
          <w:spacing w:val="-2"/>
          <w:sz w:val="28"/>
          <w:szCs w:val="28"/>
        </w:rPr>
      </w:pPr>
    </w:p>
    <w:p w14:paraId="4F4569A0" w14:textId="4FEC55A2" w:rsidR="000465CE" w:rsidRPr="000465CE" w:rsidRDefault="000465CE" w:rsidP="000465CE">
      <w:pPr>
        <w:spacing w:after="120"/>
        <w:ind w:left="-284" w:firstLine="284"/>
        <w:jc w:val="both"/>
        <w:rPr>
          <w:sz w:val="28"/>
          <w:szCs w:val="28"/>
        </w:rPr>
      </w:pPr>
      <w:r w:rsidRPr="000465CE">
        <w:rPr>
          <w:sz w:val="28"/>
          <w:szCs w:val="28"/>
        </w:rPr>
        <w:t>1.</w:t>
      </w:r>
      <w:r w:rsidRPr="000465CE">
        <w:rPr>
          <w:sz w:val="28"/>
          <w:szCs w:val="28"/>
        </w:rPr>
        <w:tab/>
        <w:t xml:space="preserve">Перелік </w:t>
      </w:r>
      <w:proofErr w:type="spellStart"/>
      <w:r w:rsidRPr="000465CE">
        <w:rPr>
          <w:sz w:val="28"/>
          <w:szCs w:val="28"/>
        </w:rPr>
        <w:t>проєктів</w:t>
      </w:r>
      <w:proofErr w:type="spellEnd"/>
      <w:r w:rsidRPr="000465CE">
        <w:rPr>
          <w:sz w:val="28"/>
          <w:szCs w:val="28"/>
        </w:rPr>
        <w:t xml:space="preserve"> (заходів), які запропоновано реалізовувати за рахунок коштів Субвенції (</w:t>
      </w:r>
      <w:r w:rsidR="00B1240A">
        <w:rPr>
          <w:sz w:val="28"/>
          <w:szCs w:val="28"/>
        </w:rPr>
        <w:t>Додаток</w:t>
      </w:r>
      <w:r w:rsidRPr="000465CE">
        <w:rPr>
          <w:sz w:val="28"/>
          <w:szCs w:val="28"/>
        </w:rPr>
        <w:t xml:space="preserve"> 1).</w:t>
      </w:r>
    </w:p>
    <w:p w14:paraId="34F1F1C6" w14:textId="77777777" w:rsidR="000465CE" w:rsidRPr="000465CE" w:rsidRDefault="000465CE" w:rsidP="0013295B">
      <w:pPr>
        <w:ind w:left="-284" w:firstLine="284"/>
        <w:jc w:val="both"/>
        <w:rPr>
          <w:sz w:val="28"/>
          <w:szCs w:val="28"/>
        </w:rPr>
      </w:pPr>
      <w:r w:rsidRPr="000465CE">
        <w:rPr>
          <w:sz w:val="28"/>
          <w:szCs w:val="28"/>
        </w:rPr>
        <w:t>2.</w:t>
      </w:r>
      <w:r w:rsidRPr="000465CE">
        <w:rPr>
          <w:sz w:val="28"/>
          <w:szCs w:val="28"/>
        </w:rPr>
        <w:tab/>
        <w:t xml:space="preserve">У розрізі кожного </w:t>
      </w:r>
      <w:proofErr w:type="spellStart"/>
      <w:r w:rsidRPr="000465CE">
        <w:rPr>
          <w:sz w:val="28"/>
          <w:szCs w:val="28"/>
        </w:rPr>
        <w:t>про</w:t>
      </w:r>
      <w:r>
        <w:rPr>
          <w:sz w:val="28"/>
          <w:szCs w:val="28"/>
        </w:rPr>
        <w:t>є</w:t>
      </w:r>
      <w:r w:rsidRPr="000465CE">
        <w:rPr>
          <w:sz w:val="28"/>
          <w:szCs w:val="28"/>
        </w:rPr>
        <w:t>кту</w:t>
      </w:r>
      <w:proofErr w:type="spellEnd"/>
      <w:r w:rsidRPr="000465CE">
        <w:rPr>
          <w:sz w:val="28"/>
          <w:szCs w:val="28"/>
        </w:rPr>
        <w:t xml:space="preserve"> необхідно надати:</w:t>
      </w:r>
    </w:p>
    <w:p w14:paraId="1E1D97B8" w14:textId="4E8A50B4" w:rsidR="0013295B" w:rsidRPr="0013295B" w:rsidRDefault="0013295B" w:rsidP="0013295B">
      <w:pPr>
        <w:pStyle w:val="ac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-284" w:firstLine="284"/>
        <w:jc w:val="both"/>
        <w:rPr>
          <w:sz w:val="28"/>
          <w:szCs w:val="28"/>
          <w:lang w:val="uk-UA"/>
        </w:rPr>
      </w:pPr>
      <w:r w:rsidRPr="0013295B">
        <w:rPr>
          <w:sz w:val="28"/>
          <w:szCs w:val="28"/>
          <w:lang w:val="uk-UA"/>
        </w:rPr>
        <w:t>Копія зведеного кошторисного розрахунку (у ра</w:t>
      </w:r>
      <w:r>
        <w:rPr>
          <w:sz w:val="28"/>
          <w:szCs w:val="28"/>
          <w:lang w:val="uk-UA"/>
        </w:rPr>
        <w:t>з</w:t>
      </w:r>
      <w:r w:rsidRPr="0013295B">
        <w:rPr>
          <w:sz w:val="28"/>
          <w:szCs w:val="28"/>
          <w:lang w:val="uk-UA"/>
        </w:rPr>
        <w:t xml:space="preserve">і наявності) або орієнтовний розрахунок вартості </w:t>
      </w:r>
      <w:proofErr w:type="spellStart"/>
      <w:r w:rsidRPr="0013295B">
        <w:rPr>
          <w:sz w:val="28"/>
          <w:szCs w:val="28"/>
          <w:lang w:val="uk-UA"/>
        </w:rPr>
        <w:t>проєкту</w:t>
      </w:r>
      <w:proofErr w:type="spellEnd"/>
      <w:r w:rsidRPr="0013295B">
        <w:rPr>
          <w:sz w:val="28"/>
          <w:szCs w:val="28"/>
          <w:lang w:val="uk-UA"/>
        </w:rPr>
        <w:t xml:space="preserve"> підготовлений </w:t>
      </w:r>
      <w:proofErr w:type="spellStart"/>
      <w:r w:rsidRPr="0013295B">
        <w:rPr>
          <w:sz w:val="28"/>
          <w:szCs w:val="28"/>
          <w:lang w:val="uk-UA"/>
        </w:rPr>
        <w:t>про</w:t>
      </w:r>
      <w:r w:rsidR="00FE5909">
        <w:rPr>
          <w:sz w:val="28"/>
          <w:szCs w:val="28"/>
          <w:lang w:val="uk-UA"/>
        </w:rPr>
        <w:t>є</w:t>
      </w:r>
      <w:r w:rsidRPr="0013295B">
        <w:rPr>
          <w:sz w:val="28"/>
          <w:szCs w:val="28"/>
          <w:lang w:val="uk-UA"/>
        </w:rPr>
        <w:t>ктантом</w:t>
      </w:r>
      <w:proofErr w:type="spellEnd"/>
      <w:r w:rsidRPr="0013295B">
        <w:rPr>
          <w:sz w:val="28"/>
          <w:szCs w:val="28"/>
          <w:lang w:val="uk-UA"/>
        </w:rPr>
        <w:t xml:space="preserve"> (орієнтовний зведений кошторисний розрахунок вартості проекту).</w:t>
      </w:r>
      <w:r w:rsidR="00A83957">
        <w:rPr>
          <w:sz w:val="28"/>
          <w:szCs w:val="28"/>
          <w:lang w:val="uk-UA"/>
        </w:rPr>
        <w:t xml:space="preserve"> Для </w:t>
      </w:r>
      <w:proofErr w:type="spellStart"/>
      <w:r w:rsidR="00A83957">
        <w:rPr>
          <w:sz w:val="28"/>
          <w:szCs w:val="28"/>
          <w:lang w:val="uk-UA"/>
        </w:rPr>
        <w:t>проєктів</w:t>
      </w:r>
      <w:proofErr w:type="spellEnd"/>
      <w:r w:rsidR="00A83957">
        <w:rPr>
          <w:sz w:val="28"/>
          <w:szCs w:val="28"/>
          <w:lang w:val="uk-UA"/>
        </w:rPr>
        <w:t xml:space="preserve"> з виготовлення </w:t>
      </w:r>
      <w:proofErr w:type="spellStart"/>
      <w:r w:rsidR="00A83957">
        <w:rPr>
          <w:sz w:val="28"/>
          <w:szCs w:val="28"/>
          <w:lang w:val="uk-UA"/>
        </w:rPr>
        <w:t>проєктно</w:t>
      </w:r>
      <w:r w:rsidR="00D95D12">
        <w:rPr>
          <w:sz w:val="28"/>
          <w:szCs w:val="28"/>
          <w:lang w:val="uk-UA"/>
        </w:rPr>
        <w:t>ї</w:t>
      </w:r>
      <w:proofErr w:type="spellEnd"/>
      <w:r w:rsidR="00A83957">
        <w:rPr>
          <w:sz w:val="28"/>
          <w:szCs w:val="28"/>
          <w:lang w:val="uk-UA"/>
        </w:rPr>
        <w:t xml:space="preserve"> документації</w:t>
      </w:r>
      <w:r w:rsidR="00A83957" w:rsidRPr="00A83957">
        <w:rPr>
          <w:sz w:val="28"/>
          <w:szCs w:val="28"/>
          <w:lang w:val="uk-UA"/>
        </w:rPr>
        <w:t xml:space="preserve"> </w:t>
      </w:r>
      <w:r w:rsidR="00A83957">
        <w:rPr>
          <w:sz w:val="28"/>
          <w:szCs w:val="28"/>
          <w:lang w:val="uk-UA"/>
        </w:rPr>
        <w:t>надається</w:t>
      </w:r>
      <w:r w:rsidR="00A83957" w:rsidRPr="00A83957">
        <w:rPr>
          <w:sz w:val="28"/>
          <w:szCs w:val="28"/>
          <w:lang w:val="uk-UA"/>
        </w:rPr>
        <w:t xml:space="preserve"> три ком</w:t>
      </w:r>
      <w:r w:rsidR="00A83957">
        <w:rPr>
          <w:sz w:val="28"/>
          <w:szCs w:val="28"/>
          <w:lang w:val="uk-UA"/>
        </w:rPr>
        <w:t>ерційні</w:t>
      </w:r>
      <w:r w:rsidR="00A83957" w:rsidRPr="00A83957">
        <w:rPr>
          <w:sz w:val="28"/>
          <w:szCs w:val="28"/>
          <w:lang w:val="uk-UA"/>
        </w:rPr>
        <w:t xml:space="preserve"> пропозиції</w:t>
      </w:r>
      <w:r w:rsidR="00FE5909">
        <w:rPr>
          <w:sz w:val="28"/>
          <w:szCs w:val="28"/>
          <w:lang w:val="uk-UA"/>
        </w:rPr>
        <w:t xml:space="preserve"> від </w:t>
      </w:r>
      <w:proofErr w:type="spellStart"/>
      <w:r w:rsidR="00FE5909">
        <w:rPr>
          <w:sz w:val="28"/>
          <w:szCs w:val="28"/>
          <w:lang w:val="uk-UA"/>
        </w:rPr>
        <w:t>проєктантів</w:t>
      </w:r>
      <w:proofErr w:type="spellEnd"/>
      <w:r w:rsidR="00A83957">
        <w:rPr>
          <w:sz w:val="28"/>
          <w:szCs w:val="28"/>
          <w:lang w:val="uk-UA"/>
        </w:rPr>
        <w:t>.</w:t>
      </w:r>
    </w:p>
    <w:p w14:paraId="7052291C" w14:textId="4039E0A2" w:rsidR="0013295B" w:rsidRPr="0013295B" w:rsidRDefault="0013295B" w:rsidP="0013295B">
      <w:pPr>
        <w:pStyle w:val="ac"/>
        <w:numPr>
          <w:ilvl w:val="0"/>
          <w:numId w:val="1"/>
        </w:numPr>
        <w:shd w:val="clear" w:color="auto" w:fill="FFFFFF"/>
        <w:tabs>
          <w:tab w:val="left" w:pos="426"/>
        </w:tabs>
        <w:spacing w:after="150" w:line="336" w:lineRule="atLeast"/>
        <w:ind w:left="-284" w:firstLine="284"/>
        <w:jc w:val="both"/>
        <w:rPr>
          <w:sz w:val="28"/>
          <w:szCs w:val="28"/>
          <w:lang w:val="uk-UA"/>
        </w:rPr>
      </w:pPr>
      <w:r w:rsidRPr="0013295B">
        <w:rPr>
          <w:sz w:val="28"/>
          <w:szCs w:val="28"/>
          <w:lang w:val="uk-UA"/>
        </w:rPr>
        <w:t xml:space="preserve">Копія звіту за результатами експертизи </w:t>
      </w:r>
      <w:proofErr w:type="spellStart"/>
      <w:r w:rsidRPr="0013295B">
        <w:rPr>
          <w:sz w:val="28"/>
          <w:szCs w:val="28"/>
          <w:lang w:val="uk-UA"/>
        </w:rPr>
        <w:t>проєкту</w:t>
      </w:r>
      <w:proofErr w:type="spellEnd"/>
      <w:r w:rsidRPr="0013295B">
        <w:rPr>
          <w:sz w:val="28"/>
          <w:szCs w:val="28"/>
          <w:lang w:val="uk-UA"/>
        </w:rPr>
        <w:t xml:space="preserve"> будівництва </w:t>
      </w:r>
      <w:r w:rsidR="00DC10B6">
        <w:rPr>
          <w:sz w:val="28"/>
          <w:szCs w:val="28"/>
          <w:lang w:val="uk-UA"/>
        </w:rPr>
        <w:br/>
      </w:r>
      <w:r w:rsidRPr="0013295B">
        <w:rPr>
          <w:sz w:val="28"/>
          <w:szCs w:val="28"/>
          <w:lang w:val="uk-UA"/>
        </w:rPr>
        <w:t>(у разі наявності).</w:t>
      </w:r>
    </w:p>
    <w:p w14:paraId="1B000B03" w14:textId="77777777" w:rsidR="0013295B" w:rsidRPr="0013295B" w:rsidRDefault="0013295B" w:rsidP="0013295B">
      <w:pPr>
        <w:pStyle w:val="ac"/>
        <w:numPr>
          <w:ilvl w:val="0"/>
          <w:numId w:val="1"/>
        </w:numPr>
        <w:shd w:val="clear" w:color="auto" w:fill="FFFFFF"/>
        <w:tabs>
          <w:tab w:val="left" w:pos="426"/>
        </w:tabs>
        <w:spacing w:after="150" w:line="336" w:lineRule="atLeast"/>
        <w:ind w:left="-284" w:firstLine="284"/>
        <w:jc w:val="both"/>
        <w:rPr>
          <w:sz w:val="28"/>
          <w:szCs w:val="28"/>
          <w:lang w:val="uk-UA"/>
        </w:rPr>
      </w:pPr>
      <w:r w:rsidRPr="0013295B">
        <w:rPr>
          <w:sz w:val="28"/>
          <w:szCs w:val="28"/>
          <w:lang w:val="uk-UA"/>
        </w:rPr>
        <w:t xml:space="preserve">Копія рішення відповідного органу влади (наказу, розпорядження, рішення) про затвердження </w:t>
      </w:r>
      <w:proofErr w:type="spellStart"/>
      <w:r w:rsidRPr="0013295B">
        <w:rPr>
          <w:sz w:val="28"/>
          <w:szCs w:val="28"/>
          <w:lang w:val="uk-UA"/>
        </w:rPr>
        <w:t>проєктної</w:t>
      </w:r>
      <w:proofErr w:type="spellEnd"/>
      <w:r w:rsidRPr="0013295B">
        <w:rPr>
          <w:sz w:val="28"/>
          <w:szCs w:val="28"/>
          <w:lang w:val="uk-UA"/>
        </w:rPr>
        <w:t xml:space="preserve"> документації (у разі наявності експертизи </w:t>
      </w:r>
      <w:proofErr w:type="spellStart"/>
      <w:r w:rsidRPr="0013295B">
        <w:rPr>
          <w:sz w:val="28"/>
          <w:szCs w:val="28"/>
          <w:lang w:val="uk-UA"/>
        </w:rPr>
        <w:t>проєкту</w:t>
      </w:r>
      <w:proofErr w:type="spellEnd"/>
      <w:r w:rsidRPr="0013295B">
        <w:rPr>
          <w:sz w:val="28"/>
          <w:szCs w:val="28"/>
          <w:lang w:val="uk-UA"/>
        </w:rPr>
        <w:t xml:space="preserve"> будівництва).</w:t>
      </w:r>
    </w:p>
    <w:p w14:paraId="6BB34508" w14:textId="77777777" w:rsidR="0013295B" w:rsidRPr="0013295B" w:rsidRDefault="0013295B" w:rsidP="0013295B">
      <w:pPr>
        <w:pStyle w:val="ac"/>
        <w:numPr>
          <w:ilvl w:val="0"/>
          <w:numId w:val="1"/>
        </w:numPr>
        <w:shd w:val="clear" w:color="auto" w:fill="FFFFFF"/>
        <w:tabs>
          <w:tab w:val="left" w:pos="426"/>
        </w:tabs>
        <w:spacing w:after="150" w:line="336" w:lineRule="atLeast"/>
        <w:ind w:left="-284" w:firstLine="284"/>
        <w:jc w:val="both"/>
        <w:rPr>
          <w:sz w:val="28"/>
          <w:szCs w:val="28"/>
          <w:lang w:val="uk-UA"/>
        </w:rPr>
      </w:pPr>
      <w:r w:rsidRPr="0013295B">
        <w:rPr>
          <w:sz w:val="28"/>
          <w:szCs w:val="28"/>
          <w:lang w:val="uk-UA"/>
        </w:rPr>
        <w:t>Витяг з Державного реєстру речових прав на нерухоме майно або свідоцтво про право власності (у разі нового будівництва – витяг з Державного реєстру речових прав на нерухоме майно або Державний акт на право власності на земельну ділянку).</w:t>
      </w:r>
    </w:p>
    <w:p w14:paraId="576C4708" w14:textId="77777777" w:rsidR="0013295B" w:rsidRPr="0013295B" w:rsidRDefault="0013295B" w:rsidP="0013295B">
      <w:pPr>
        <w:pStyle w:val="ac"/>
        <w:numPr>
          <w:ilvl w:val="0"/>
          <w:numId w:val="1"/>
        </w:numPr>
        <w:shd w:val="clear" w:color="auto" w:fill="FFFFFF"/>
        <w:tabs>
          <w:tab w:val="left" w:pos="426"/>
        </w:tabs>
        <w:spacing w:after="150" w:line="336" w:lineRule="atLeast"/>
        <w:ind w:left="-284" w:firstLine="284"/>
        <w:jc w:val="both"/>
        <w:rPr>
          <w:sz w:val="28"/>
          <w:szCs w:val="28"/>
          <w:lang w:val="uk-UA"/>
        </w:rPr>
      </w:pPr>
      <w:r w:rsidRPr="0013295B">
        <w:rPr>
          <w:sz w:val="28"/>
          <w:szCs w:val="28"/>
          <w:lang w:val="uk-UA"/>
        </w:rPr>
        <w:t>Інформація щодо розташування об’єкту, відповідно до безпекової ситуації.</w:t>
      </w:r>
    </w:p>
    <w:p w14:paraId="6FEDD2F2" w14:textId="1AC0C0B0" w:rsidR="0013295B" w:rsidRPr="0013295B" w:rsidRDefault="0013295B" w:rsidP="0013295B">
      <w:pPr>
        <w:pStyle w:val="ac"/>
        <w:numPr>
          <w:ilvl w:val="0"/>
          <w:numId w:val="1"/>
        </w:numPr>
        <w:shd w:val="clear" w:color="auto" w:fill="FFFFFF"/>
        <w:tabs>
          <w:tab w:val="left" w:pos="426"/>
        </w:tabs>
        <w:spacing w:after="150" w:line="336" w:lineRule="atLeast"/>
        <w:ind w:left="-284" w:firstLine="284"/>
        <w:jc w:val="both"/>
        <w:rPr>
          <w:sz w:val="28"/>
          <w:szCs w:val="28"/>
          <w:lang w:val="uk-UA"/>
        </w:rPr>
      </w:pPr>
      <w:r w:rsidRPr="0013295B">
        <w:rPr>
          <w:sz w:val="28"/>
          <w:szCs w:val="28"/>
          <w:lang w:val="uk-UA"/>
        </w:rPr>
        <w:t xml:space="preserve"> Гарантійний лист щодо забезпечення співфінансування проектів і заходів за рахунок місцевих бюджетів та інших джерел, не заборонених законодавством у обсязі, необхідному для покриття витрат на сплату податків і зборів (у тому числі податку на додану вартість).</w:t>
      </w:r>
    </w:p>
    <w:p w14:paraId="11C29457" w14:textId="77777777" w:rsidR="0013295B" w:rsidRPr="0013295B" w:rsidRDefault="0013295B" w:rsidP="0013295B">
      <w:pPr>
        <w:pStyle w:val="ac"/>
        <w:numPr>
          <w:ilvl w:val="0"/>
          <w:numId w:val="1"/>
        </w:numPr>
        <w:shd w:val="clear" w:color="auto" w:fill="FFFFFF"/>
        <w:spacing w:after="150" w:line="336" w:lineRule="atLeast"/>
        <w:ind w:left="-284" w:firstLine="284"/>
        <w:jc w:val="both"/>
        <w:rPr>
          <w:sz w:val="28"/>
          <w:szCs w:val="28"/>
          <w:lang w:val="uk-UA"/>
        </w:rPr>
      </w:pPr>
      <w:r w:rsidRPr="0013295B">
        <w:rPr>
          <w:sz w:val="28"/>
          <w:szCs w:val="28"/>
          <w:lang w:val="uk-UA"/>
        </w:rPr>
        <w:t xml:space="preserve">Довідка щодо залишкової вартості </w:t>
      </w:r>
      <w:proofErr w:type="spellStart"/>
      <w:r w:rsidRPr="0013295B">
        <w:rPr>
          <w:sz w:val="28"/>
          <w:szCs w:val="28"/>
          <w:lang w:val="uk-UA"/>
        </w:rPr>
        <w:t>проєкту</w:t>
      </w:r>
      <w:proofErr w:type="spellEnd"/>
      <w:r w:rsidRPr="0013295B">
        <w:rPr>
          <w:sz w:val="28"/>
          <w:szCs w:val="28"/>
          <w:lang w:val="uk-UA"/>
        </w:rPr>
        <w:t xml:space="preserve"> станом на дату подання пропозицій (у разі, якщо реалізацію </w:t>
      </w:r>
      <w:proofErr w:type="spellStart"/>
      <w:r w:rsidRPr="0013295B">
        <w:rPr>
          <w:sz w:val="28"/>
          <w:szCs w:val="28"/>
          <w:lang w:val="uk-UA"/>
        </w:rPr>
        <w:t>проєкту</w:t>
      </w:r>
      <w:proofErr w:type="spellEnd"/>
      <w:r w:rsidRPr="0013295B">
        <w:rPr>
          <w:sz w:val="28"/>
          <w:szCs w:val="28"/>
          <w:lang w:val="uk-UA"/>
        </w:rPr>
        <w:t xml:space="preserve"> розпочато у попередній період).</w:t>
      </w:r>
    </w:p>
    <w:p w14:paraId="70C17BFC" w14:textId="77777777" w:rsidR="0013295B" w:rsidRPr="0013295B" w:rsidRDefault="0013295B" w:rsidP="0013295B">
      <w:pPr>
        <w:pStyle w:val="ac"/>
        <w:numPr>
          <w:ilvl w:val="0"/>
          <w:numId w:val="1"/>
        </w:numPr>
        <w:shd w:val="clear" w:color="auto" w:fill="FFFFFF"/>
        <w:spacing w:after="150" w:line="336" w:lineRule="atLeast"/>
        <w:ind w:left="-284" w:firstLine="284"/>
        <w:jc w:val="both"/>
        <w:rPr>
          <w:sz w:val="28"/>
          <w:szCs w:val="28"/>
          <w:lang w:val="uk-UA"/>
        </w:rPr>
      </w:pPr>
      <w:bookmarkStart w:id="0" w:name="_Hlk138750600"/>
      <w:r w:rsidRPr="0013295B">
        <w:rPr>
          <w:sz w:val="28"/>
          <w:szCs w:val="28"/>
          <w:lang w:val="uk-UA"/>
        </w:rPr>
        <w:t xml:space="preserve">Витяг з Реєстру пошкодженого та знищеного майна (якщо об’єкт було пошкоджено/зруйновано внаслідок збройної агресії </w:t>
      </w:r>
      <w:proofErr w:type="spellStart"/>
      <w:r w:rsidRPr="0013295B">
        <w:rPr>
          <w:sz w:val="28"/>
          <w:szCs w:val="28"/>
          <w:lang w:val="uk-UA"/>
        </w:rPr>
        <w:t>рф</w:t>
      </w:r>
      <w:proofErr w:type="spellEnd"/>
      <w:r w:rsidRPr="0013295B">
        <w:rPr>
          <w:sz w:val="28"/>
          <w:szCs w:val="28"/>
          <w:lang w:val="uk-UA"/>
        </w:rPr>
        <w:t>)</w:t>
      </w:r>
      <w:bookmarkEnd w:id="0"/>
      <w:r w:rsidRPr="0013295B">
        <w:rPr>
          <w:sz w:val="28"/>
          <w:szCs w:val="28"/>
          <w:lang w:val="uk-UA"/>
        </w:rPr>
        <w:t>.</w:t>
      </w:r>
    </w:p>
    <w:sectPr w:rsidR="0013295B" w:rsidRPr="0013295B" w:rsidSect="004121CF">
      <w:headerReference w:type="default" r:id="rId8"/>
      <w:pgSz w:w="11907" w:h="16840" w:code="9"/>
      <w:pgMar w:top="567" w:right="567" w:bottom="567" w:left="1701" w:header="34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4A626" w14:textId="77777777" w:rsidR="00CD402D" w:rsidRDefault="00CD402D" w:rsidP="00AB7280">
      <w:r>
        <w:separator/>
      </w:r>
    </w:p>
  </w:endnote>
  <w:endnote w:type="continuationSeparator" w:id="0">
    <w:p w14:paraId="572FC727" w14:textId="77777777" w:rsidR="00CD402D" w:rsidRDefault="00CD402D" w:rsidP="00AB7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BE497" w14:textId="77777777" w:rsidR="00CD402D" w:rsidRDefault="00CD402D" w:rsidP="00AB7280">
      <w:r>
        <w:separator/>
      </w:r>
    </w:p>
  </w:footnote>
  <w:footnote w:type="continuationSeparator" w:id="0">
    <w:p w14:paraId="3758750A" w14:textId="77777777" w:rsidR="00CD402D" w:rsidRDefault="00CD402D" w:rsidP="00AB72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6962954"/>
      <w:docPartObj>
        <w:docPartGallery w:val="Page Numbers (Top of Page)"/>
        <w:docPartUnique/>
      </w:docPartObj>
    </w:sdtPr>
    <w:sdtContent>
      <w:p w14:paraId="5D139889" w14:textId="77777777" w:rsidR="007A028E" w:rsidRDefault="007A028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31C2" w:rsidRPr="000131C2">
          <w:rPr>
            <w:noProof/>
            <w:lang w:val="ru-RU"/>
          </w:rPr>
          <w:t>2</w:t>
        </w:r>
        <w:r>
          <w:fldChar w:fldCharType="end"/>
        </w:r>
      </w:p>
    </w:sdtContent>
  </w:sdt>
  <w:p w14:paraId="53CF9689" w14:textId="77777777" w:rsidR="007A028E" w:rsidRDefault="007A028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5B247B"/>
    <w:multiLevelType w:val="hybridMultilevel"/>
    <w:tmpl w:val="6E26344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4880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280"/>
    <w:rsid w:val="00007592"/>
    <w:rsid w:val="000113DD"/>
    <w:rsid w:val="000131C2"/>
    <w:rsid w:val="000465CE"/>
    <w:rsid w:val="00047B75"/>
    <w:rsid w:val="0005229F"/>
    <w:rsid w:val="00054F31"/>
    <w:rsid w:val="000579F4"/>
    <w:rsid w:val="00060262"/>
    <w:rsid w:val="00070570"/>
    <w:rsid w:val="00071715"/>
    <w:rsid w:val="00083FA6"/>
    <w:rsid w:val="00090F7D"/>
    <w:rsid w:val="000B33EF"/>
    <w:rsid w:val="000C159E"/>
    <w:rsid w:val="000D31DE"/>
    <w:rsid w:val="000D58F3"/>
    <w:rsid w:val="000F7BC0"/>
    <w:rsid w:val="0010479F"/>
    <w:rsid w:val="00124D7C"/>
    <w:rsid w:val="0013295B"/>
    <w:rsid w:val="0013475A"/>
    <w:rsid w:val="00193482"/>
    <w:rsid w:val="001C1C81"/>
    <w:rsid w:val="001C3F1B"/>
    <w:rsid w:val="001C7758"/>
    <w:rsid w:val="001D04DC"/>
    <w:rsid w:val="001D239A"/>
    <w:rsid w:val="001E13E8"/>
    <w:rsid w:val="001F28D9"/>
    <w:rsid w:val="001F3D8B"/>
    <w:rsid w:val="0021044C"/>
    <w:rsid w:val="00214D4E"/>
    <w:rsid w:val="00217BDC"/>
    <w:rsid w:val="002225B5"/>
    <w:rsid w:val="00227A8E"/>
    <w:rsid w:val="00231765"/>
    <w:rsid w:val="00234501"/>
    <w:rsid w:val="002465EB"/>
    <w:rsid w:val="00246ECF"/>
    <w:rsid w:val="00282F37"/>
    <w:rsid w:val="002A6880"/>
    <w:rsid w:val="002B5F03"/>
    <w:rsid w:val="002F294A"/>
    <w:rsid w:val="002F3397"/>
    <w:rsid w:val="0031701A"/>
    <w:rsid w:val="0031720A"/>
    <w:rsid w:val="0035385C"/>
    <w:rsid w:val="003546DC"/>
    <w:rsid w:val="003D56FC"/>
    <w:rsid w:val="003F25D0"/>
    <w:rsid w:val="003F4876"/>
    <w:rsid w:val="00401CBC"/>
    <w:rsid w:val="004121CF"/>
    <w:rsid w:val="004426B3"/>
    <w:rsid w:val="00454CC2"/>
    <w:rsid w:val="004709A2"/>
    <w:rsid w:val="00471433"/>
    <w:rsid w:val="00483F95"/>
    <w:rsid w:val="00484AD7"/>
    <w:rsid w:val="00492D6E"/>
    <w:rsid w:val="004A05B5"/>
    <w:rsid w:val="004A0D9D"/>
    <w:rsid w:val="004A1545"/>
    <w:rsid w:val="004A2964"/>
    <w:rsid w:val="004A2F37"/>
    <w:rsid w:val="004B182C"/>
    <w:rsid w:val="004E3A11"/>
    <w:rsid w:val="004F1F61"/>
    <w:rsid w:val="004F6A61"/>
    <w:rsid w:val="00507B13"/>
    <w:rsid w:val="00515840"/>
    <w:rsid w:val="005306A9"/>
    <w:rsid w:val="00537227"/>
    <w:rsid w:val="005920A2"/>
    <w:rsid w:val="00597D49"/>
    <w:rsid w:val="005A1A29"/>
    <w:rsid w:val="005A3DAF"/>
    <w:rsid w:val="005A7149"/>
    <w:rsid w:val="005C5202"/>
    <w:rsid w:val="005D1863"/>
    <w:rsid w:val="005D2338"/>
    <w:rsid w:val="005F09CC"/>
    <w:rsid w:val="005F0E2B"/>
    <w:rsid w:val="005F523B"/>
    <w:rsid w:val="006137A3"/>
    <w:rsid w:val="00624EAD"/>
    <w:rsid w:val="00663750"/>
    <w:rsid w:val="006802D4"/>
    <w:rsid w:val="00686F13"/>
    <w:rsid w:val="00697FCC"/>
    <w:rsid w:val="006A60D6"/>
    <w:rsid w:val="006B66F2"/>
    <w:rsid w:val="007313EC"/>
    <w:rsid w:val="00770C35"/>
    <w:rsid w:val="00774A16"/>
    <w:rsid w:val="00783A70"/>
    <w:rsid w:val="007841D6"/>
    <w:rsid w:val="007A028E"/>
    <w:rsid w:val="007A0965"/>
    <w:rsid w:val="007D498E"/>
    <w:rsid w:val="00810E5C"/>
    <w:rsid w:val="008123DE"/>
    <w:rsid w:val="00833729"/>
    <w:rsid w:val="00885349"/>
    <w:rsid w:val="00886C5E"/>
    <w:rsid w:val="00886CCA"/>
    <w:rsid w:val="008910A1"/>
    <w:rsid w:val="008C6098"/>
    <w:rsid w:val="008D7F55"/>
    <w:rsid w:val="008E2B49"/>
    <w:rsid w:val="00913827"/>
    <w:rsid w:val="00943D4D"/>
    <w:rsid w:val="00945488"/>
    <w:rsid w:val="0095048C"/>
    <w:rsid w:val="00952E69"/>
    <w:rsid w:val="009676CF"/>
    <w:rsid w:val="009708C7"/>
    <w:rsid w:val="009B1DB7"/>
    <w:rsid w:val="009B2F8F"/>
    <w:rsid w:val="009C627A"/>
    <w:rsid w:val="009F7518"/>
    <w:rsid w:val="00A10EF8"/>
    <w:rsid w:val="00A12167"/>
    <w:rsid w:val="00A122D4"/>
    <w:rsid w:val="00A20623"/>
    <w:rsid w:val="00A63BDD"/>
    <w:rsid w:val="00A76B9A"/>
    <w:rsid w:val="00A82A1D"/>
    <w:rsid w:val="00A83957"/>
    <w:rsid w:val="00A846E4"/>
    <w:rsid w:val="00A847A3"/>
    <w:rsid w:val="00A936E9"/>
    <w:rsid w:val="00AB7280"/>
    <w:rsid w:val="00AC58C2"/>
    <w:rsid w:val="00AE3038"/>
    <w:rsid w:val="00B05800"/>
    <w:rsid w:val="00B1240A"/>
    <w:rsid w:val="00B14434"/>
    <w:rsid w:val="00B250EE"/>
    <w:rsid w:val="00B503F1"/>
    <w:rsid w:val="00B77D50"/>
    <w:rsid w:val="00BB592C"/>
    <w:rsid w:val="00BE2994"/>
    <w:rsid w:val="00C26BF7"/>
    <w:rsid w:val="00C363E7"/>
    <w:rsid w:val="00C417C3"/>
    <w:rsid w:val="00C42146"/>
    <w:rsid w:val="00C51D21"/>
    <w:rsid w:val="00C52866"/>
    <w:rsid w:val="00C73DFA"/>
    <w:rsid w:val="00C927AE"/>
    <w:rsid w:val="00CA33C2"/>
    <w:rsid w:val="00CA6EB0"/>
    <w:rsid w:val="00CA7EDE"/>
    <w:rsid w:val="00CB539C"/>
    <w:rsid w:val="00CB7F7B"/>
    <w:rsid w:val="00CD402D"/>
    <w:rsid w:val="00CD58BE"/>
    <w:rsid w:val="00CD6727"/>
    <w:rsid w:val="00D00672"/>
    <w:rsid w:val="00D141E8"/>
    <w:rsid w:val="00D23094"/>
    <w:rsid w:val="00D23AF0"/>
    <w:rsid w:val="00D314D4"/>
    <w:rsid w:val="00D36D0A"/>
    <w:rsid w:val="00D707CD"/>
    <w:rsid w:val="00D8042E"/>
    <w:rsid w:val="00D94E5E"/>
    <w:rsid w:val="00D94F40"/>
    <w:rsid w:val="00D95D12"/>
    <w:rsid w:val="00DA2766"/>
    <w:rsid w:val="00DC10B6"/>
    <w:rsid w:val="00DD18F4"/>
    <w:rsid w:val="00E15D52"/>
    <w:rsid w:val="00E543C8"/>
    <w:rsid w:val="00E57E1E"/>
    <w:rsid w:val="00E76391"/>
    <w:rsid w:val="00E860FF"/>
    <w:rsid w:val="00E8744F"/>
    <w:rsid w:val="00E93F6F"/>
    <w:rsid w:val="00E95DEC"/>
    <w:rsid w:val="00E96270"/>
    <w:rsid w:val="00EC6CE2"/>
    <w:rsid w:val="00EF278A"/>
    <w:rsid w:val="00F00867"/>
    <w:rsid w:val="00F03A09"/>
    <w:rsid w:val="00F068E3"/>
    <w:rsid w:val="00F26C19"/>
    <w:rsid w:val="00F52E18"/>
    <w:rsid w:val="00F7240D"/>
    <w:rsid w:val="00F8237B"/>
    <w:rsid w:val="00F978C6"/>
    <w:rsid w:val="00FB1F29"/>
    <w:rsid w:val="00FC203C"/>
    <w:rsid w:val="00FD1E29"/>
    <w:rsid w:val="00FD3927"/>
    <w:rsid w:val="00FE1895"/>
    <w:rsid w:val="00FE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5BFCEE"/>
  <w15:docId w15:val="{6EF0A079-BC3B-44B7-B3E4-E9C068E1D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72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link w:val="20"/>
    <w:uiPriority w:val="9"/>
    <w:qFormat/>
    <w:rsid w:val="00E8744F"/>
    <w:pPr>
      <w:spacing w:before="100" w:beforeAutospacing="1" w:after="100" w:afterAutospacing="1"/>
      <w:outlineLvl w:val="1"/>
    </w:pPr>
    <w:rPr>
      <w:b/>
      <w:bCs/>
      <w:sz w:val="36"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886CC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B7280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AB7280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page number"/>
    <w:basedOn w:val="a0"/>
    <w:rsid w:val="00AB7280"/>
  </w:style>
  <w:style w:type="paragraph" w:styleId="a6">
    <w:name w:val="Balloon Text"/>
    <w:basedOn w:val="a"/>
    <w:link w:val="a7"/>
    <w:uiPriority w:val="99"/>
    <w:semiHidden/>
    <w:unhideWhenUsed/>
    <w:rsid w:val="00AB7280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B7280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AB7280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AB7280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pple-converted-space">
    <w:name w:val="apple-converted-space"/>
    <w:basedOn w:val="a0"/>
    <w:rsid w:val="008123DE"/>
  </w:style>
  <w:style w:type="character" w:styleId="aa">
    <w:name w:val="Emphasis"/>
    <w:basedOn w:val="a0"/>
    <w:uiPriority w:val="20"/>
    <w:qFormat/>
    <w:rsid w:val="00007592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E8744F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styleId="ab">
    <w:name w:val="Strong"/>
    <w:basedOn w:val="a0"/>
    <w:uiPriority w:val="22"/>
    <w:qFormat/>
    <w:rsid w:val="00E8744F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886CC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paragraph" w:styleId="ac">
    <w:name w:val="Normal (Web)"/>
    <w:basedOn w:val="a"/>
    <w:uiPriority w:val="99"/>
    <w:unhideWhenUsed/>
    <w:rsid w:val="00D36D0A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0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63602-3B6B-4A5E-A458-5E6F92931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1023</Words>
  <Characters>584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DER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kadry</dc:creator>
  <cp:lastModifiedBy>INFOPERATOR5</cp:lastModifiedBy>
  <cp:revision>7</cp:revision>
  <cp:lastPrinted>2023-02-21T13:58:00Z</cp:lastPrinted>
  <dcterms:created xsi:type="dcterms:W3CDTF">2023-06-28T07:18:00Z</dcterms:created>
  <dcterms:modified xsi:type="dcterms:W3CDTF">2023-06-28T08:38:00Z</dcterms:modified>
</cp:coreProperties>
</file>